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C733" w14:textId="77777777" w:rsidR="00EA1ACF" w:rsidRPr="00EA1ACF" w:rsidRDefault="00EA1ACF">
      <w:pPr>
        <w:rPr>
          <w:rFonts w:ascii="Ryman Eco" w:hAnsi="Ryman Eco"/>
          <w:sz w:val="24"/>
        </w:rPr>
      </w:pPr>
      <w:r w:rsidRPr="00EA1ACF">
        <w:rPr>
          <w:rFonts w:ascii="Ryman Eco" w:hAnsi="Ryman Eco"/>
          <w:noProof/>
          <w:sz w:val="24"/>
          <w:lang w:eastAsia="fr-FR"/>
        </w:rPr>
        <w:drawing>
          <wp:anchor distT="0" distB="0" distL="114300" distR="114300" simplePos="0" relativeHeight="251658240" behindDoc="1" locked="0" layoutInCell="1" allowOverlap="1" wp14:anchorId="5C2BC74A" wp14:editId="5C2BC74B">
            <wp:simplePos x="0" y="0"/>
            <wp:positionH relativeFrom="page">
              <wp:align>right</wp:align>
            </wp:positionH>
            <wp:positionV relativeFrom="paragraph">
              <wp:posOffset>-900430</wp:posOffset>
            </wp:positionV>
            <wp:extent cx="7497012" cy="10610850"/>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116145344891.jpg"/>
                    <pic:cNvPicPr/>
                  </pic:nvPicPr>
                  <pic:blipFill>
                    <a:blip r:embed="rId6">
                      <a:extLst>
                        <a:ext uri="{28A0092B-C50C-407E-A947-70E740481C1C}">
                          <a14:useLocalDpi xmlns:a14="http://schemas.microsoft.com/office/drawing/2010/main" val="0"/>
                        </a:ext>
                      </a:extLst>
                    </a:blip>
                    <a:stretch>
                      <a:fillRect/>
                    </a:stretch>
                  </pic:blipFill>
                  <pic:spPr>
                    <a:xfrm>
                      <a:off x="0" y="0"/>
                      <a:ext cx="7497012" cy="10610850"/>
                    </a:xfrm>
                    <a:prstGeom prst="rect">
                      <a:avLst/>
                    </a:prstGeom>
                  </pic:spPr>
                </pic:pic>
              </a:graphicData>
            </a:graphic>
            <wp14:sizeRelH relativeFrom="page">
              <wp14:pctWidth>0</wp14:pctWidth>
            </wp14:sizeRelH>
            <wp14:sizeRelV relativeFrom="page">
              <wp14:pctHeight>0</wp14:pctHeight>
            </wp14:sizeRelV>
          </wp:anchor>
        </w:drawing>
      </w:r>
    </w:p>
    <w:p w14:paraId="5C2BC734" w14:textId="77777777" w:rsidR="00EA1ACF" w:rsidRPr="00EA1ACF" w:rsidRDefault="00EA1ACF">
      <w:pPr>
        <w:rPr>
          <w:rFonts w:ascii="Ryman Eco" w:hAnsi="Ryman Eco"/>
          <w:sz w:val="24"/>
        </w:rPr>
      </w:pPr>
    </w:p>
    <w:p w14:paraId="5C2BC735" w14:textId="77777777" w:rsidR="00EA1ACF" w:rsidRPr="00EA1ACF" w:rsidRDefault="00EA1ACF">
      <w:pPr>
        <w:rPr>
          <w:rFonts w:ascii="Ryman Eco" w:hAnsi="Ryman Eco"/>
          <w:sz w:val="24"/>
        </w:rPr>
      </w:pPr>
    </w:p>
    <w:p w14:paraId="5C2BC736" w14:textId="77777777" w:rsidR="002926C7" w:rsidRPr="00EA1ACF" w:rsidRDefault="002926C7">
      <w:pPr>
        <w:rPr>
          <w:rFonts w:ascii="Ryman Eco" w:hAnsi="Ryman Eco"/>
          <w:sz w:val="24"/>
        </w:rPr>
      </w:pPr>
    </w:p>
    <w:p w14:paraId="5C2BC737" w14:textId="77777777" w:rsidR="00EA1ACF" w:rsidRPr="00EA1ACF" w:rsidRDefault="00EA1ACF">
      <w:pPr>
        <w:rPr>
          <w:rFonts w:ascii="Ryman Eco" w:hAnsi="Ryman Eco"/>
          <w:sz w:val="24"/>
        </w:rPr>
      </w:pPr>
    </w:p>
    <w:p w14:paraId="5C2BC749" w14:textId="79D91FEB" w:rsidR="00C6330A" w:rsidRDefault="00C92AEB" w:rsidP="00C6330A">
      <w:pPr>
        <w:jc w:val="right"/>
        <w:rPr>
          <w:rFonts w:ascii="Ryman Eco" w:hAnsi="Ryman Eco"/>
          <w:sz w:val="24"/>
        </w:rPr>
      </w:pPr>
      <w:r>
        <w:rPr>
          <w:rFonts w:ascii="Ryman Eco" w:hAnsi="Ryman Eco"/>
          <w:sz w:val="24"/>
        </w:rPr>
        <w:t>A Montauban le 19 février 2026.</w:t>
      </w:r>
    </w:p>
    <w:p w14:paraId="3BDCAEC5" w14:textId="77777777" w:rsidR="00C92AEB" w:rsidRDefault="00C92AEB" w:rsidP="00C6330A">
      <w:pPr>
        <w:jc w:val="right"/>
        <w:rPr>
          <w:rFonts w:ascii="Ryman Eco" w:hAnsi="Ryman Eco"/>
          <w:sz w:val="24"/>
        </w:rPr>
      </w:pPr>
    </w:p>
    <w:p w14:paraId="035B1CB0" w14:textId="33CC4968" w:rsidR="00C92AEB" w:rsidRDefault="00C92AEB" w:rsidP="00C92AEB">
      <w:pPr>
        <w:rPr>
          <w:rFonts w:ascii="Ryman Eco" w:hAnsi="Ryman Eco"/>
          <w:sz w:val="24"/>
        </w:rPr>
      </w:pPr>
      <w:r>
        <w:rPr>
          <w:rFonts w:ascii="Ryman Eco" w:hAnsi="Ryman Eco"/>
          <w:sz w:val="24"/>
        </w:rPr>
        <w:t>Objet : Réunions de secteur</w:t>
      </w:r>
    </w:p>
    <w:p w14:paraId="20E14D93" w14:textId="77777777" w:rsidR="00C92AEB" w:rsidRDefault="00C92AEB" w:rsidP="00C92AEB">
      <w:pPr>
        <w:rPr>
          <w:rFonts w:ascii="Ryman Eco" w:hAnsi="Ryman Eco"/>
          <w:sz w:val="24"/>
        </w:rPr>
      </w:pPr>
    </w:p>
    <w:p w14:paraId="3A993438" w14:textId="74756244" w:rsidR="00C92AEB" w:rsidRDefault="00210C3D" w:rsidP="00210C3D">
      <w:pPr>
        <w:jc w:val="both"/>
        <w:rPr>
          <w:rFonts w:ascii="Ryman Eco" w:hAnsi="Ryman Eco"/>
          <w:sz w:val="24"/>
        </w:rPr>
      </w:pPr>
      <w:r>
        <w:rPr>
          <w:rFonts w:ascii="Ryman Eco" w:hAnsi="Ryman Eco"/>
          <w:sz w:val="24"/>
        </w:rPr>
        <w:t>Monsieur le Président.</w:t>
      </w:r>
    </w:p>
    <w:p w14:paraId="32A4A15F" w14:textId="606C87FA" w:rsidR="00C92AEB" w:rsidRDefault="00C92AEB" w:rsidP="00210C3D">
      <w:pPr>
        <w:jc w:val="both"/>
        <w:rPr>
          <w:rFonts w:ascii="Ryman Eco" w:hAnsi="Ryman Eco"/>
          <w:sz w:val="24"/>
        </w:rPr>
      </w:pPr>
      <w:r>
        <w:rPr>
          <w:rFonts w:ascii="Ryman Eco" w:hAnsi="Ryman Eco"/>
          <w:sz w:val="24"/>
        </w:rPr>
        <w:t>Le district via les techniciens souhaite aller à la rencontre des clubs lors de trois réunions de secteur.</w:t>
      </w:r>
    </w:p>
    <w:p w14:paraId="41041F54" w14:textId="1FF63422" w:rsidR="00C92AEB" w:rsidRDefault="00C92AEB" w:rsidP="00210C3D">
      <w:pPr>
        <w:jc w:val="both"/>
        <w:rPr>
          <w:rFonts w:ascii="Ryman Eco" w:hAnsi="Ryman Eco"/>
          <w:sz w:val="24"/>
        </w:rPr>
      </w:pPr>
      <w:r>
        <w:rPr>
          <w:rFonts w:ascii="Ryman Eco" w:hAnsi="Ryman Eco"/>
          <w:sz w:val="24"/>
        </w:rPr>
        <w:t>Voici la programmation de ces réunions :</w:t>
      </w:r>
    </w:p>
    <w:p w14:paraId="424C3214" w14:textId="6B0C3E20" w:rsidR="00C92AEB" w:rsidRPr="00210C3D" w:rsidRDefault="00C92AEB" w:rsidP="00210C3D">
      <w:pPr>
        <w:pStyle w:val="Paragraphedeliste"/>
        <w:numPr>
          <w:ilvl w:val="0"/>
          <w:numId w:val="2"/>
        </w:numPr>
        <w:jc w:val="both"/>
        <w:rPr>
          <w:rFonts w:ascii="Ryman Eco" w:hAnsi="Ryman Eco"/>
          <w:b/>
          <w:bCs/>
          <w:sz w:val="24"/>
          <w:u w:val="single"/>
        </w:rPr>
      </w:pPr>
      <w:r w:rsidRPr="00210C3D">
        <w:rPr>
          <w:rFonts w:ascii="Ryman Eco" w:hAnsi="Ryman Eco"/>
          <w:b/>
          <w:bCs/>
          <w:sz w:val="24"/>
          <w:u w:val="single"/>
        </w:rPr>
        <w:t>Lundi 09 mars 2026 au club house de Négrepelisse</w:t>
      </w:r>
    </w:p>
    <w:p w14:paraId="6D86DF6B" w14:textId="6AFB98B7" w:rsidR="00C92AEB" w:rsidRPr="00210C3D" w:rsidRDefault="00C92AEB" w:rsidP="00210C3D">
      <w:pPr>
        <w:pStyle w:val="Paragraphedeliste"/>
        <w:numPr>
          <w:ilvl w:val="0"/>
          <w:numId w:val="2"/>
        </w:numPr>
        <w:jc w:val="both"/>
        <w:rPr>
          <w:rFonts w:ascii="Ryman Eco" w:hAnsi="Ryman Eco"/>
          <w:i/>
          <w:iCs/>
          <w:sz w:val="24"/>
        </w:rPr>
      </w:pPr>
      <w:r w:rsidRPr="00210C3D">
        <w:rPr>
          <w:rFonts w:ascii="Ryman Eco" w:hAnsi="Ryman Eco"/>
          <w:b/>
          <w:bCs/>
          <w:sz w:val="24"/>
          <w:u w:val="single"/>
        </w:rPr>
        <w:t>Lundi 30 mars 2026 à la salle des fêtes de Malause</w:t>
      </w:r>
      <w:r>
        <w:rPr>
          <w:rFonts w:ascii="Ryman Eco" w:hAnsi="Ryman Eco"/>
          <w:sz w:val="24"/>
        </w:rPr>
        <w:t xml:space="preserve"> </w:t>
      </w:r>
      <w:r w:rsidRPr="00210C3D">
        <w:rPr>
          <w:rFonts w:ascii="Ryman Eco" w:hAnsi="Ryman Eco"/>
          <w:i/>
          <w:iCs/>
          <w:sz w:val="24"/>
        </w:rPr>
        <w:t>(salle côté terrain entraînement)</w:t>
      </w:r>
    </w:p>
    <w:p w14:paraId="007BA636" w14:textId="39F61D12" w:rsidR="00210C3D" w:rsidRPr="00210C3D" w:rsidRDefault="00210C3D" w:rsidP="00210C3D">
      <w:pPr>
        <w:pStyle w:val="Paragraphedeliste"/>
        <w:numPr>
          <w:ilvl w:val="0"/>
          <w:numId w:val="2"/>
        </w:numPr>
        <w:jc w:val="both"/>
        <w:rPr>
          <w:rFonts w:ascii="Ryman Eco" w:hAnsi="Ryman Eco"/>
          <w:b/>
          <w:bCs/>
          <w:sz w:val="24"/>
          <w:u w:val="single"/>
        </w:rPr>
      </w:pPr>
      <w:r w:rsidRPr="00210C3D">
        <w:rPr>
          <w:rFonts w:ascii="Ryman Eco" w:hAnsi="Ryman Eco"/>
          <w:b/>
          <w:bCs/>
          <w:sz w:val="24"/>
          <w:u w:val="single"/>
        </w:rPr>
        <w:t>Lundi 13 avril 2026 au club house de Pompignan</w:t>
      </w:r>
    </w:p>
    <w:p w14:paraId="15D32B90" w14:textId="2E70C4C1" w:rsidR="00210C3D" w:rsidRDefault="00210C3D" w:rsidP="00210C3D">
      <w:pPr>
        <w:jc w:val="both"/>
        <w:rPr>
          <w:rFonts w:ascii="Ryman Eco" w:hAnsi="Ryman Eco"/>
          <w:sz w:val="24"/>
        </w:rPr>
      </w:pPr>
      <w:r w:rsidRPr="00210C3D">
        <w:rPr>
          <w:rFonts w:ascii="Ryman Eco" w:hAnsi="Ryman Eco"/>
          <w:sz w:val="24"/>
          <w:u w:val="single"/>
        </w:rPr>
        <w:t>Toutes ces réunions sont programmées à 19h</w:t>
      </w:r>
      <w:r>
        <w:rPr>
          <w:rFonts w:ascii="Ryman Eco" w:hAnsi="Ryman Eco"/>
          <w:sz w:val="24"/>
        </w:rPr>
        <w:t>. Elles seront suivies d’une collation.</w:t>
      </w:r>
    </w:p>
    <w:p w14:paraId="1FF3B627" w14:textId="4E9C3D8A" w:rsidR="00210C3D" w:rsidRPr="00210C3D" w:rsidRDefault="00210C3D" w:rsidP="00210C3D">
      <w:pPr>
        <w:jc w:val="both"/>
        <w:rPr>
          <w:rFonts w:ascii="Ryman Eco" w:hAnsi="Ryman Eco"/>
          <w:b/>
          <w:bCs/>
          <w:sz w:val="24"/>
        </w:rPr>
      </w:pPr>
      <w:r w:rsidRPr="00210C3D">
        <w:rPr>
          <w:rFonts w:ascii="Ryman Eco" w:hAnsi="Ryman Eco"/>
          <w:b/>
          <w:bCs/>
          <w:sz w:val="24"/>
        </w:rPr>
        <w:t>Ordre du jour des réunions :</w:t>
      </w:r>
    </w:p>
    <w:p w14:paraId="04BD5688" w14:textId="401454E8" w:rsidR="00210C3D" w:rsidRDefault="00210C3D" w:rsidP="00210C3D">
      <w:pPr>
        <w:pStyle w:val="Paragraphedeliste"/>
        <w:numPr>
          <w:ilvl w:val="0"/>
          <w:numId w:val="3"/>
        </w:numPr>
        <w:jc w:val="both"/>
        <w:rPr>
          <w:rFonts w:ascii="Ryman Eco" w:hAnsi="Ryman Eco"/>
          <w:sz w:val="24"/>
        </w:rPr>
      </w:pPr>
      <w:r>
        <w:rPr>
          <w:rFonts w:ascii="Ryman Eco" w:hAnsi="Ryman Eco"/>
          <w:sz w:val="24"/>
        </w:rPr>
        <w:t>Organisation de la pratique féminine à partir de la saison 2026/2027 (évolutions)</w:t>
      </w:r>
    </w:p>
    <w:p w14:paraId="2C0348B4" w14:textId="663858D3" w:rsidR="00210C3D" w:rsidRDefault="00210C3D" w:rsidP="00210C3D">
      <w:pPr>
        <w:pStyle w:val="Paragraphedeliste"/>
        <w:numPr>
          <w:ilvl w:val="0"/>
          <w:numId w:val="3"/>
        </w:numPr>
        <w:jc w:val="both"/>
        <w:rPr>
          <w:rFonts w:ascii="Ryman Eco" w:hAnsi="Ryman Eco"/>
          <w:sz w:val="24"/>
        </w:rPr>
      </w:pPr>
      <w:r>
        <w:rPr>
          <w:rFonts w:ascii="Ryman Eco" w:hAnsi="Ryman Eco"/>
          <w:sz w:val="24"/>
        </w:rPr>
        <w:t>Climat des rencontres dans le foot à effectif réduit</w:t>
      </w:r>
    </w:p>
    <w:p w14:paraId="18D631BB" w14:textId="5A7412A5" w:rsidR="00210C3D" w:rsidRDefault="00210C3D" w:rsidP="00210C3D">
      <w:pPr>
        <w:pStyle w:val="Paragraphedeliste"/>
        <w:numPr>
          <w:ilvl w:val="0"/>
          <w:numId w:val="3"/>
        </w:numPr>
        <w:jc w:val="both"/>
        <w:rPr>
          <w:rFonts w:ascii="Ryman Eco" w:hAnsi="Ryman Eco"/>
          <w:sz w:val="24"/>
        </w:rPr>
      </w:pPr>
      <w:r>
        <w:rPr>
          <w:rFonts w:ascii="Ryman Eco" w:hAnsi="Ryman Eco"/>
          <w:sz w:val="24"/>
        </w:rPr>
        <w:t>Questions diverses (hors compétitions foot à 11)</w:t>
      </w:r>
    </w:p>
    <w:p w14:paraId="336ACCA9" w14:textId="5BC931D8" w:rsidR="00210C3D" w:rsidRDefault="00210C3D" w:rsidP="00210C3D">
      <w:pPr>
        <w:jc w:val="both"/>
        <w:rPr>
          <w:rFonts w:ascii="Ryman Eco" w:hAnsi="Ryman Eco"/>
          <w:sz w:val="24"/>
        </w:rPr>
      </w:pPr>
      <w:r w:rsidRPr="00210C3D">
        <w:rPr>
          <w:rFonts w:ascii="Ryman Eco" w:hAnsi="Ryman Eco"/>
          <w:b/>
          <w:bCs/>
          <w:sz w:val="24"/>
          <w:u w:val="single"/>
        </w:rPr>
        <w:t>La présence de TOUS les responsables d’écoles de foot est obligatoire</w:t>
      </w:r>
      <w:r>
        <w:rPr>
          <w:rFonts w:ascii="Ryman Eco" w:hAnsi="Ryman Eco"/>
          <w:sz w:val="24"/>
        </w:rPr>
        <w:t>. Nous souhaitons également échanger avec tous les responsables des catégories U6 à U13 G et F.</w:t>
      </w:r>
    </w:p>
    <w:p w14:paraId="4DB42F24" w14:textId="2DD11FD9" w:rsidR="00210C3D" w:rsidRDefault="00210C3D" w:rsidP="00210C3D">
      <w:pPr>
        <w:jc w:val="both"/>
        <w:rPr>
          <w:rFonts w:ascii="Ryman Eco" w:hAnsi="Ryman Eco"/>
          <w:sz w:val="24"/>
        </w:rPr>
      </w:pPr>
      <w:r>
        <w:rPr>
          <w:rFonts w:ascii="Ryman Eco" w:hAnsi="Ryman Eco"/>
          <w:sz w:val="24"/>
        </w:rPr>
        <w:t>Merci d’utiliser les liens envoyer en annexe de ce courrier par mail pour inscrire votre club (merci de centraliser les inscriptions par club). Vous pouvez inscrire des membres de votre club jusqu’à 10 jours avant la réunion. Passé ce délai, il faudra alors s’inscrire à une autre réunion.</w:t>
      </w:r>
    </w:p>
    <w:p w14:paraId="3162BAEC" w14:textId="76A0292C" w:rsidR="00210C3D" w:rsidRDefault="00210C3D" w:rsidP="00210C3D">
      <w:pPr>
        <w:jc w:val="both"/>
        <w:rPr>
          <w:rFonts w:ascii="Ryman Eco" w:hAnsi="Ryman Eco"/>
          <w:sz w:val="24"/>
        </w:rPr>
      </w:pPr>
      <w:r>
        <w:rPr>
          <w:rFonts w:ascii="Ryman Eco" w:hAnsi="Ryman Eco"/>
          <w:sz w:val="24"/>
        </w:rPr>
        <w:t>Souhaitant que ces réunions puissent répondre aux questions que vous vous posez.</w:t>
      </w:r>
    </w:p>
    <w:p w14:paraId="5123BF11" w14:textId="4920858D" w:rsidR="00210C3D" w:rsidRDefault="00210C3D" w:rsidP="00210C3D">
      <w:pPr>
        <w:jc w:val="right"/>
        <w:rPr>
          <w:rFonts w:ascii="Ryman Eco" w:hAnsi="Ryman Eco"/>
          <w:sz w:val="24"/>
        </w:rPr>
      </w:pPr>
      <w:r>
        <w:rPr>
          <w:rFonts w:ascii="Ryman Eco" w:hAnsi="Ryman Eco"/>
          <w:sz w:val="24"/>
        </w:rPr>
        <w:t>Cordialement.</w:t>
      </w:r>
    </w:p>
    <w:p w14:paraId="28743E38" w14:textId="5983CD3F" w:rsidR="00210C3D" w:rsidRDefault="00210C3D" w:rsidP="00210C3D">
      <w:pPr>
        <w:jc w:val="right"/>
        <w:rPr>
          <w:rFonts w:ascii="Ryman Eco" w:hAnsi="Ryman Eco"/>
          <w:sz w:val="24"/>
        </w:rPr>
      </w:pPr>
      <w:r>
        <w:rPr>
          <w:rFonts w:ascii="Ryman Eco" w:hAnsi="Ryman Eco"/>
          <w:sz w:val="24"/>
        </w:rPr>
        <w:t>R. ARNON et D. TRISTAN</w:t>
      </w:r>
    </w:p>
    <w:p w14:paraId="4E908005" w14:textId="7B48CEE3" w:rsidR="00210C3D" w:rsidRPr="00210C3D" w:rsidRDefault="00210C3D" w:rsidP="00210C3D">
      <w:pPr>
        <w:jc w:val="right"/>
        <w:rPr>
          <w:rFonts w:ascii="Ryman Eco" w:hAnsi="Ryman Eco"/>
          <w:sz w:val="24"/>
        </w:rPr>
      </w:pPr>
      <w:r>
        <w:rPr>
          <w:rFonts w:ascii="Ryman Eco" w:hAnsi="Ryman Eco"/>
          <w:sz w:val="24"/>
        </w:rPr>
        <w:t>Conseillers techniques.</w:t>
      </w:r>
    </w:p>
    <w:sectPr w:rsidR="00210C3D" w:rsidRPr="00210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yman Eco">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98A"/>
    <w:multiLevelType w:val="hybridMultilevel"/>
    <w:tmpl w:val="D8780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06436"/>
    <w:multiLevelType w:val="hybridMultilevel"/>
    <w:tmpl w:val="873A1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902126"/>
    <w:multiLevelType w:val="hybridMultilevel"/>
    <w:tmpl w:val="D88E5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2647934">
    <w:abstractNumId w:val="1"/>
  </w:num>
  <w:num w:numId="2" w16cid:durableId="111486380">
    <w:abstractNumId w:val="2"/>
  </w:num>
  <w:num w:numId="3" w16cid:durableId="131486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CF"/>
    <w:rsid w:val="00102D90"/>
    <w:rsid w:val="001A7AEB"/>
    <w:rsid w:val="001D2C2D"/>
    <w:rsid w:val="00210C3D"/>
    <w:rsid w:val="00263047"/>
    <w:rsid w:val="002926C7"/>
    <w:rsid w:val="0029594F"/>
    <w:rsid w:val="002A50BE"/>
    <w:rsid w:val="002F552C"/>
    <w:rsid w:val="003013CB"/>
    <w:rsid w:val="003C59A3"/>
    <w:rsid w:val="008E3306"/>
    <w:rsid w:val="00A51632"/>
    <w:rsid w:val="00A832EF"/>
    <w:rsid w:val="00B00ED2"/>
    <w:rsid w:val="00C6330A"/>
    <w:rsid w:val="00C92AEB"/>
    <w:rsid w:val="00D165FE"/>
    <w:rsid w:val="00D54F5B"/>
    <w:rsid w:val="00D8374A"/>
    <w:rsid w:val="00DD253A"/>
    <w:rsid w:val="00EA1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C733"/>
  <w15:chartTrackingRefBased/>
  <w15:docId w15:val="{E87264A2-B996-4734-818F-80E1CFA1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13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13CB"/>
    <w:rPr>
      <w:rFonts w:ascii="Segoe UI" w:hAnsi="Segoe UI" w:cs="Segoe UI"/>
      <w:sz w:val="18"/>
      <w:szCs w:val="18"/>
    </w:rPr>
  </w:style>
  <w:style w:type="character" w:styleId="Lienhypertexte">
    <w:name w:val="Hyperlink"/>
    <w:basedOn w:val="Policepardfaut"/>
    <w:uiPriority w:val="99"/>
    <w:unhideWhenUsed/>
    <w:rsid w:val="00C6330A"/>
    <w:rPr>
      <w:color w:val="0563C1" w:themeColor="hyperlink"/>
      <w:u w:val="single"/>
    </w:rPr>
  </w:style>
  <w:style w:type="paragraph" w:styleId="Paragraphedeliste">
    <w:name w:val="List Paragraph"/>
    <w:basedOn w:val="Normal"/>
    <w:uiPriority w:val="34"/>
    <w:qFormat/>
    <w:rsid w:val="00D83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1D09-92F3-414D-8FA9-B19A07CB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FOOT82 FOOTANIMATION</dc:creator>
  <cp:keywords/>
  <dc:description/>
  <cp:lastModifiedBy>FOOT82 FOOTANIMATION</cp:lastModifiedBy>
  <cp:revision>2</cp:revision>
  <cp:lastPrinted>2019-01-23T09:01:00Z</cp:lastPrinted>
  <dcterms:created xsi:type="dcterms:W3CDTF">2026-02-19T10:07:00Z</dcterms:created>
  <dcterms:modified xsi:type="dcterms:W3CDTF">2026-02-19T10:07:00Z</dcterms:modified>
</cp:coreProperties>
</file>